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E1C" w:rsidRPr="004A4BA8" w:rsidRDefault="00412C02" w:rsidP="004A4BA8">
      <w:pPr>
        <w:jc w:val="center"/>
        <w:rPr>
          <w:rFonts w:ascii="Times New Roman" w:hAnsi="Times New Roman" w:cs="Times New Roman"/>
          <w:sz w:val="28"/>
          <w:szCs w:val="28"/>
        </w:rPr>
      </w:pPr>
      <w:r w:rsidRPr="004A4BA8">
        <w:rPr>
          <w:rFonts w:ascii="Times New Roman" w:hAnsi="Times New Roman" w:cs="Times New Roman"/>
          <w:sz w:val="28"/>
          <w:szCs w:val="28"/>
        </w:rPr>
        <w:t>Сравнение редакций</w:t>
      </w:r>
    </w:p>
    <w:p w:rsidR="00412C02" w:rsidRDefault="00412C02" w:rsidP="004A4BA8">
      <w:pPr>
        <w:jc w:val="center"/>
        <w:rPr>
          <w:rFonts w:ascii="Times New Roman" w:hAnsi="Times New Roman" w:cs="Times New Roman"/>
          <w:b/>
          <w:bCs/>
          <w:color w:val="000000"/>
          <w:sz w:val="28"/>
          <w:szCs w:val="28"/>
        </w:rPr>
      </w:pPr>
      <w:r w:rsidRPr="004A4BA8">
        <w:rPr>
          <w:rFonts w:ascii="Times New Roman" w:hAnsi="Times New Roman" w:cs="Times New Roman"/>
          <w:b/>
          <w:bCs/>
          <w:color w:val="000000"/>
          <w:sz w:val="28"/>
          <w:szCs w:val="28"/>
        </w:rPr>
        <w:t xml:space="preserve">Об утверждении Положения о муниципальном земельном контроле в границах </w:t>
      </w:r>
      <w:proofErr w:type="spellStart"/>
      <w:r w:rsidRPr="004A4BA8">
        <w:rPr>
          <w:rFonts w:ascii="Times New Roman" w:hAnsi="Times New Roman" w:cs="Times New Roman"/>
          <w:b/>
          <w:bCs/>
          <w:color w:val="000000"/>
          <w:sz w:val="28"/>
          <w:szCs w:val="28"/>
        </w:rPr>
        <w:t>Абанского</w:t>
      </w:r>
      <w:proofErr w:type="spellEnd"/>
      <w:r w:rsidRPr="004A4BA8">
        <w:rPr>
          <w:rFonts w:ascii="Times New Roman" w:hAnsi="Times New Roman" w:cs="Times New Roman"/>
          <w:b/>
          <w:bCs/>
          <w:color w:val="000000"/>
          <w:sz w:val="28"/>
          <w:szCs w:val="28"/>
        </w:rPr>
        <w:t xml:space="preserve"> района</w:t>
      </w:r>
    </w:p>
    <w:p w:rsidR="004A4BA8" w:rsidRPr="004A4BA8" w:rsidRDefault="004A4BA8" w:rsidP="004A4BA8">
      <w:pPr>
        <w:jc w:val="center"/>
        <w:rPr>
          <w:rFonts w:ascii="Times New Roman" w:hAnsi="Times New Roman" w:cs="Times New Roman"/>
          <w:b/>
          <w:bCs/>
          <w:color w:val="000000"/>
          <w:sz w:val="28"/>
          <w:szCs w:val="28"/>
        </w:rPr>
      </w:pPr>
    </w:p>
    <w:tbl>
      <w:tblPr>
        <w:tblStyle w:val="a3"/>
        <w:tblW w:w="0" w:type="auto"/>
        <w:tblLook w:val="04A0"/>
      </w:tblPr>
      <w:tblGrid>
        <w:gridCol w:w="4785"/>
        <w:gridCol w:w="2269"/>
        <w:gridCol w:w="7513"/>
      </w:tblGrid>
      <w:tr w:rsidR="00412C02" w:rsidRPr="004A4BA8" w:rsidTr="004A4BA8">
        <w:tc>
          <w:tcPr>
            <w:tcW w:w="4785" w:type="dxa"/>
          </w:tcPr>
          <w:p w:rsidR="00412C02" w:rsidRPr="004A4BA8" w:rsidRDefault="00412C02" w:rsidP="004A4BA8">
            <w:pPr>
              <w:ind w:firstLine="0"/>
              <w:jc w:val="center"/>
              <w:rPr>
                <w:rFonts w:ascii="Times New Roman" w:hAnsi="Times New Roman" w:cs="Times New Roman"/>
                <w:sz w:val="28"/>
                <w:szCs w:val="28"/>
              </w:rPr>
            </w:pPr>
            <w:r w:rsidRPr="004A4BA8">
              <w:rPr>
                <w:rFonts w:ascii="Times New Roman" w:hAnsi="Times New Roman" w:cs="Times New Roman"/>
                <w:sz w:val="28"/>
                <w:szCs w:val="28"/>
              </w:rPr>
              <w:t>Старая редакция</w:t>
            </w:r>
          </w:p>
        </w:tc>
        <w:tc>
          <w:tcPr>
            <w:tcW w:w="9782" w:type="dxa"/>
            <w:gridSpan w:val="2"/>
          </w:tcPr>
          <w:p w:rsidR="00412C02" w:rsidRPr="004A4BA8" w:rsidRDefault="00412C02" w:rsidP="004A4BA8">
            <w:pPr>
              <w:ind w:firstLine="0"/>
              <w:jc w:val="center"/>
              <w:rPr>
                <w:rFonts w:ascii="Times New Roman" w:hAnsi="Times New Roman" w:cs="Times New Roman"/>
                <w:sz w:val="28"/>
                <w:szCs w:val="28"/>
              </w:rPr>
            </w:pPr>
            <w:r w:rsidRPr="004A4BA8">
              <w:rPr>
                <w:rFonts w:ascii="Times New Roman" w:hAnsi="Times New Roman" w:cs="Times New Roman"/>
                <w:sz w:val="28"/>
                <w:szCs w:val="28"/>
              </w:rPr>
              <w:t>Новая редакция</w:t>
            </w:r>
          </w:p>
        </w:tc>
      </w:tr>
      <w:tr w:rsidR="00412C02" w:rsidTr="004A4BA8">
        <w:tc>
          <w:tcPr>
            <w:tcW w:w="14567" w:type="dxa"/>
            <w:gridSpan w:val="3"/>
          </w:tcPr>
          <w:p w:rsidR="00412C02" w:rsidRPr="008D7648" w:rsidRDefault="00412C02" w:rsidP="00412C02">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w:t>
            </w:r>
            <w:r w:rsidRPr="008D7648">
              <w:rPr>
                <w:rFonts w:ascii="Times New Roman" w:hAnsi="Times New Roman" w:cs="Times New Roman"/>
                <w:b/>
                <w:bCs/>
                <w:color w:val="000000"/>
                <w:sz w:val="28"/>
                <w:szCs w:val="28"/>
              </w:rPr>
              <w:t>. Осуществление контрольных мероприятий и контрольных действий</w:t>
            </w:r>
          </w:p>
          <w:p w:rsidR="00412C02" w:rsidRDefault="00412C02">
            <w:pPr>
              <w:ind w:firstLine="0"/>
            </w:pPr>
          </w:p>
        </w:tc>
      </w:tr>
      <w:tr w:rsidR="00412C02" w:rsidTr="004A4BA8">
        <w:tc>
          <w:tcPr>
            <w:tcW w:w="7054" w:type="dxa"/>
            <w:gridSpan w:val="2"/>
          </w:tcPr>
          <w:p w:rsidR="00412C02" w:rsidRPr="004A4BA8" w:rsidRDefault="00412C02" w:rsidP="004A4BA8">
            <w:pPr>
              <w:ind w:firstLine="284"/>
              <w:rPr>
                <w:rFonts w:ascii="Times New Roman" w:hAnsi="Times New Roman" w:cs="Times New Roman"/>
                <w:sz w:val="28"/>
                <w:szCs w:val="28"/>
              </w:rPr>
            </w:pPr>
            <w:r w:rsidRPr="004A4BA8">
              <w:rPr>
                <w:rFonts w:ascii="Times New Roman" w:hAnsi="Times New Roman" w:cs="Times New Roman"/>
                <w:sz w:val="28"/>
                <w:szCs w:val="28"/>
              </w:rPr>
              <w:t>3.1.2. Контрольным мероприятием без взаимодействия с контролируемыми лицами является выездное обследование</w:t>
            </w:r>
            <w:r w:rsidR="007D3086" w:rsidRPr="004A4BA8">
              <w:rPr>
                <w:rFonts w:ascii="Times New Roman" w:hAnsi="Times New Roman" w:cs="Times New Roman"/>
                <w:sz w:val="28"/>
                <w:szCs w:val="28"/>
              </w:rPr>
              <w:t>.</w:t>
            </w:r>
          </w:p>
        </w:tc>
        <w:tc>
          <w:tcPr>
            <w:tcW w:w="7513" w:type="dxa"/>
          </w:tcPr>
          <w:p w:rsidR="007D3086" w:rsidRPr="004A4BA8" w:rsidRDefault="007D3086" w:rsidP="004A4BA8">
            <w:pPr>
              <w:pStyle w:val="ConsPlusNormal"/>
              <w:ind w:firstLine="284"/>
              <w:jc w:val="both"/>
              <w:rPr>
                <w:rFonts w:ascii="Times New Roman" w:hAnsi="Times New Roman" w:cs="Times New Roman"/>
                <w:color w:val="000000"/>
                <w:sz w:val="28"/>
                <w:szCs w:val="28"/>
              </w:rPr>
            </w:pPr>
            <w:r w:rsidRPr="004A4BA8">
              <w:rPr>
                <w:rFonts w:ascii="Times New Roman" w:hAnsi="Times New Roman" w:cs="Times New Roman"/>
                <w:sz w:val="28"/>
                <w:szCs w:val="28"/>
              </w:rPr>
              <w:t xml:space="preserve">3.1.2. Контрольным мероприятием без взаимодействия с контролируемыми лицами является выездное обследование, </w:t>
            </w:r>
            <w:r w:rsidRPr="004A4BA8">
              <w:rPr>
                <w:rFonts w:ascii="Times New Roman" w:hAnsi="Times New Roman" w:cs="Times New Roman"/>
                <w:color w:val="FF0000"/>
                <w:sz w:val="28"/>
                <w:szCs w:val="28"/>
              </w:rPr>
              <w:t>наблюдение за соблюдением обязательных требований (мониторинг безопасности)</w:t>
            </w:r>
            <w:r w:rsidRPr="004A4BA8">
              <w:rPr>
                <w:rFonts w:ascii="Times New Roman" w:hAnsi="Times New Roman" w:cs="Times New Roman"/>
                <w:sz w:val="28"/>
                <w:szCs w:val="28"/>
              </w:rPr>
              <w:t>.</w:t>
            </w:r>
          </w:p>
          <w:p w:rsidR="00412C02" w:rsidRPr="004A4BA8" w:rsidRDefault="00412C02" w:rsidP="004A4BA8">
            <w:pPr>
              <w:ind w:firstLine="284"/>
              <w:rPr>
                <w:rFonts w:ascii="Times New Roman" w:hAnsi="Times New Roman" w:cs="Times New Roman"/>
                <w:sz w:val="28"/>
                <w:szCs w:val="28"/>
              </w:rPr>
            </w:pPr>
          </w:p>
        </w:tc>
      </w:tr>
      <w:tr w:rsidR="00412C02" w:rsidTr="004A4BA8">
        <w:tc>
          <w:tcPr>
            <w:tcW w:w="7054" w:type="dxa"/>
            <w:gridSpan w:val="2"/>
          </w:tcPr>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t>3.14.5.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муниципального земельного контроля, при этом не допускается взаимодействие с контролируемым лицом.</w:t>
            </w:r>
          </w:p>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t>Выездное обследование проводится в целях оценки соблюдения контролируемыми лицами обязательных требований на основании задания руководителя уполномоченного органа.</w:t>
            </w:r>
          </w:p>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земельных участках могут осуществляться осмотр и инструментальное обследование (с применением видеозаписи).</w:t>
            </w:r>
          </w:p>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t xml:space="preserve">Выездное обследование проводится без </w:t>
            </w:r>
            <w:r w:rsidRPr="004A4BA8">
              <w:rPr>
                <w:rFonts w:ascii="Times New Roman" w:hAnsi="Times New Roman" w:cs="Times New Roman"/>
                <w:sz w:val="28"/>
                <w:szCs w:val="28"/>
              </w:rPr>
              <w:lastRenderedPageBreak/>
              <w:t>информирования контролируемого лица.</w:t>
            </w:r>
          </w:p>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t>Срок проведения выездного обследования одного объекта муниципального земельного контроля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w:t>
            </w:r>
          </w:p>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t xml:space="preserve">По результатам проведения выездного обследования не могут быть приняты решения, предусмотренные </w:t>
            </w:r>
            <w:hyperlink r:id="rId4" w:history="1">
              <w:r w:rsidRPr="004A4BA8">
                <w:rPr>
                  <w:rFonts w:ascii="Times New Roman" w:hAnsi="Times New Roman" w:cs="Times New Roman"/>
                  <w:sz w:val="28"/>
                  <w:szCs w:val="28"/>
                </w:rPr>
                <w:t>пунктами 1</w:t>
              </w:r>
            </w:hyperlink>
            <w:r w:rsidRPr="004A4BA8">
              <w:rPr>
                <w:rFonts w:ascii="Times New Roman" w:hAnsi="Times New Roman" w:cs="Times New Roman"/>
                <w:sz w:val="28"/>
                <w:szCs w:val="28"/>
              </w:rPr>
              <w:t xml:space="preserve"> и </w:t>
            </w:r>
            <w:hyperlink r:id="rId5" w:history="1">
              <w:r w:rsidRPr="004A4BA8">
                <w:rPr>
                  <w:rFonts w:ascii="Times New Roman" w:hAnsi="Times New Roman" w:cs="Times New Roman"/>
                  <w:sz w:val="28"/>
                  <w:szCs w:val="28"/>
                </w:rPr>
                <w:t>2 части 2 статьи 90</w:t>
              </w:r>
            </w:hyperlink>
            <w:r w:rsidRPr="004A4BA8">
              <w:rPr>
                <w:rFonts w:ascii="Times New Roman" w:hAnsi="Times New Roman" w:cs="Times New Roman"/>
                <w:sz w:val="28"/>
                <w:szCs w:val="28"/>
              </w:rPr>
              <w:t xml:space="preserve"> Федерального закона № 248-ФЗ.</w:t>
            </w:r>
          </w:p>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t>Выездное обследование проводится в форме внепланового контрольного мероприятия.</w:t>
            </w:r>
          </w:p>
          <w:p w:rsidR="00412C02" w:rsidRPr="004A4BA8" w:rsidRDefault="00412C02" w:rsidP="004A4BA8">
            <w:pPr>
              <w:ind w:firstLine="284"/>
              <w:rPr>
                <w:rFonts w:ascii="Times New Roman" w:hAnsi="Times New Roman" w:cs="Times New Roman"/>
                <w:sz w:val="28"/>
                <w:szCs w:val="28"/>
              </w:rPr>
            </w:pPr>
          </w:p>
        </w:tc>
        <w:tc>
          <w:tcPr>
            <w:tcW w:w="7513" w:type="dxa"/>
          </w:tcPr>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lastRenderedPageBreak/>
              <w:t>3.14.5.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муниципального земельного контроля, при этом не допускается взаимодействие с контролируемым лицом.</w:t>
            </w:r>
          </w:p>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t>Выездное обследование проводится в целях оценки соблюдения контролируемыми лицами обязательных требований на основании задания руководителя уполномоченного органа.</w:t>
            </w:r>
          </w:p>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земельных участках могут осуществляться осмотр и инструментальное обследование (с применением видеозаписи).</w:t>
            </w:r>
          </w:p>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t>Выездное обследование проводится без информирования контролируемого лица.</w:t>
            </w:r>
          </w:p>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lastRenderedPageBreak/>
              <w:t>Срок проведения выездного обследования одного объекта муниципального земельного контроля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w:t>
            </w:r>
          </w:p>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t xml:space="preserve">По результатам проведения выездного обследования не могут быть приняты решения, предусмотренные </w:t>
            </w:r>
            <w:hyperlink r:id="rId6" w:history="1">
              <w:r w:rsidRPr="004A4BA8">
                <w:rPr>
                  <w:rFonts w:ascii="Times New Roman" w:hAnsi="Times New Roman" w:cs="Times New Roman"/>
                  <w:sz w:val="28"/>
                  <w:szCs w:val="28"/>
                </w:rPr>
                <w:t>пунктами 1</w:t>
              </w:r>
            </w:hyperlink>
            <w:r w:rsidRPr="004A4BA8">
              <w:rPr>
                <w:rFonts w:ascii="Times New Roman" w:hAnsi="Times New Roman" w:cs="Times New Roman"/>
                <w:sz w:val="28"/>
                <w:szCs w:val="28"/>
              </w:rPr>
              <w:t xml:space="preserve"> и </w:t>
            </w:r>
            <w:hyperlink r:id="rId7" w:history="1">
              <w:r w:rsidRPr="004A4BA8">
                <w:rPr>
                  <w:rFonts w:ascii="Times New Roman" w:hAnsi="Times New Roman" w:cs="Times New Roman"/>
                  <w:sz w:val="28"/>
                  <w:szCs w:val="28"/>
                </w:rPr>
                <w:t>2 части 2 статьи 90</w:t>
              </w:r>
            </w:hyperlink>
            <w:r w:rsidRPr="004A4BA8">
              <w:rPr>
                <w:rFonts w:ascii="Times New Roman" w:hAnsi="Times New Roman" w:cs="Times New Roman"/>
                <w:sz w:val="28"/>
                <w:szCs w:val="28"/>
              </w:rPr>
              <w:t xml:space="preserve"> Федерального закона № 248-ФЗ.</w:t>
            </w:r>
          </w:p>
          <w:p w:rsidR="007D3086" w:rsidRPr="004A4BA8" w:rsidRDefault="007D3086" w:rsidP="004A4BA8">
            <w:pPr>
              <w:pStyle w:val="ConsPlusNormal"/>
              <w:ind w:firstLine="284"/>
              <w:jc w:val="both"/>
              <w:rPr>
                <w:rFonts w:ascii="Times New Roman" w:hAnsi="Times New Roman" w:cs="Times New Roman"/>
                <w:sz w:val="28"/>
                <w:szCs w:val="28"/>
              </w:rPr>
            </w:pPr>
            <w:r w:rsidRPr="004A4BA8">
              <w:rPr>
                <w:rFonts w:ascii="Times New Roman" w:hAnsi="Times New Roman" w:cs="Times New Roman"/>
                <w:sz w:val="28"/>
                <w:szCs w:val="28"/>
              </w:rPr>
              <w:t>Выездное обследование проводится в форме внепланового контрольного мероприятия.</w:t>
            </w:r>
          </w:p>
          <w:p w:rsidR="007D3086" w:rsidRPr="004A4BA8" w:rsidRDefault="007D3086" w:rsidP="004A4BA8">
            <w:pPr>
              <w:autoSpaceDE w:val="0"/>
              <w:autoSpaceDN w:val="0"/>
              <w:adjustRightInd w:val="0"/>
              <w:ind w:firstLine="284"/>
              <w:jc w:val="both"/>
              <w:rPr>
                <w:rFonts w:ascii="Times New Roman" w:hAnsi="Times New Roman" w:cs="Times New Roman"/>
                <w:color w:val="FF0000"/>
                <w:sz w:val="28"/>
                <w:szCs w:val="28"/>
              </w:rPr>
            </w:pPr>
            <w:proofErr w:type="gramStart"/>
            <w:r w:rsidRPr="004A4BA8">
              <w:rPr>
                <w:rFonts w:ascii="Times New Roman" w:hAnsi="Times New Roman" w:cs="Times New Roman"/>
                <w:color w:val="FF0000"/>
                <w:sz w:val="28"/>
                <w:szCs w:val="28"/>
              </w:rPr>
              <w:t xml:space="preserve">Наблюдение за соблюдением обязательных требований посредством сбора и анализа данных об объектах муниципального земельного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w:t>
            </w:r>
            <w:r w:rsidR="00AB3CC0">
              <w:rPr>
                <w:rFonts w:ascii="Times New Roman" w:hAnsi="Times New Roman" w:cs="Times New Roman"/>
                <w:color w:val="FF0000"/>
                <w:sz w:val="28"/>
                <w:szCs w:val="28"/>
              </w:rPr>
              <w:t>«</w:t>
            </w:r>
            <w:r w:rsidRPr="004A4BA8">
              <w:rPr>
                <w:rFonts w:ascii="Times New Roman" w:hAnsi="Times New Roman" w:cs="Times New Roman"/>
                <w:color w:val="FF0000"/>
                <w:sz w:val="28"/>
                <w:szCs w:val="28"/>
              </w:rPr>
              <w:t>Интернет</w:t>
            </w:r>
            <w:r w:rsidR="00AB3CC0">
              <w:rPr>
                <w:rFonts w:ascii="Times New Roman" w:hAnsi="Times New Roman" w:cs="Times New Roman"/>
                <w:color w:val="FF0000"/>
                <w:sz w:val="28"/>
                <w:szCs w:val="28"/>
              </w:rPr>
              <w:t>»</w:t>
            </w:r>
            <w:r w:rsidRPr="004A4BA8">
              <w:rPr>
                <w:rFonts w:ascii="Times New Roman" w:hAnsi="Times New Roman" w:cs="Times New Roman"/>
                <w:color w:val="FF0000"/>
                <w:sz w:val="28"/>
                <w:szCs w:val="28"/>
              </w:rPr>
              <w:t>, иных общедоступных данных.</w:t>
            </w:r>
            <w:proofErr w:type="gramEnd"/>
          </w:p>
          <w:p w:rsidR="007D3086" w:rsidRPr="004A4BA8" w:rsidRDefault="007D3086"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Наблюдение за соблюдением обязательных требований (мониторинг безопасности) осуществляется на основании заданий Главы </w:t>
            </w:r>
            <w:proofErr w:type="spellStart"/>
            <w:r w:rsidR="00AB3CC0">
              <w:rPr>
                <w:rFonts w:ascii="Times New Roman" w:hAnsi="Times New Roman" w:cs="Times New Roman"/>
                <w:color w:val="FF0000"/>
                <w:sz w:val="28"/>
                <w:szCs w:val="28"/>
              </w:rPr>
              <w:t>Абанского</w:t>
            </w:r>
            <w:proofErr w:type="spellEnd"/>
            <w:r w:rsidR="00AB3CC0">
              <w:rPr>
                <w:rFonts w:ascii="Times New Roman" w:hAnsi="Times New Roman" w:cs="Times New Roman"/>
                <w:color w:val="FF0000"/>
                <w:sz w:val="28"/>
                <w:szCs w:val="28"/>
              </w:rPr>
              <w:t xml:space="preserve"> района </w:t>
            </w:r>
            <w:r w:rsidRPr="004A4BA8">
              <w:rPr>
                <w:rFonts w:ascii="Times New Roman" w:hAnsi="Times New Roman" w:cs="Times New Roman"/>
                <w:color w:val="FF0000"/>
                <w:sz w:val="28"/>
                <w:szCs w:val="28"/>
              </w:rPr>
              <w:t>либо лица, его замещающего, включая задания, содержащиеся в планах работы органа муниципального контроля, в течение установленного в нем срока.</w:t>
            </w:r>
          </w:p>
          <w:p w:rsidR="007D3086" w:rsidRPr="004A4BA8" w:rsidRDefault="007D3086"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При наблюдении за соблюдением обязательных требований (мониторинге безопасности) на </w:t>
            </w:r>
            <w:r w:rsidRPr="004A4BA8">
              <w:rPr>
                <w:rFonts w:ascii="Times New Roman" w:hAnsi="Times New Roman" w:cs="Times New Roman"/>
                <w:color w:val="FF0000"/>
                <w:sz w:val="28"/>
                <w:szCs w:val="28"/>
              </w:rPr>
              <w:lastRenderedPageBreak/>
              <w:t>контролируемых лиц не возлагаются обязанности, не установленные обязательными требованиями.</w:t>
            </w:r>
          </w:p>
          <w:p w:rsidR="007D3086" w:rsidRPr="004A4BA8" w:rsidRDefault="007D3086"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муниципального контроля могут быть приняты следующие решения:</w:t>
            </w:r>
          </w:p>
          <w:p w:rsidR="007D3086" w:rsidRPr="004A4BA8" w:rsidRDefault="007D3086"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1) решение о проведении внепланового контрольного (надзорного) мероприятия в соответствии со </w:t>
            </w:r>
            <w:hyperlink r:id="rId8" w:history="1">
              <w:r w:rsidRPr="004A4BA8">
                <w:rPr>
                  <w:rFonts w:ascii="Times New Roman" w:hAnsi="Times New Roman" w:cs="Times New Roman"/>
                  <w:color w:val="FF0000"/>
                  <w:sz w:val="28"/>
                  <w:szCs w:val="28"/>
                </w:rPr>
                <w:t>статьей 60</w:t>
              </w:r>
            </w:hyperlink>
            <w:r w:rsidRPr="004A4BA8">
              <w:rPr>
                <w:rFonts w:ascii="Times New Roman" w:hAnsi="Times New Roman" w:cs="Times New Roman"/>
                <w:color w:val="FF0000"/>
                <w:sz w:val="28"/>
                <w:szCs w:val="28"/>
              </w:rPr>
              <w:t xml:space="preserve"> Федерального закона № 248-ФЗ;</w:t>
            </w:r>
          </w:p>
          <w:p w:rsidR="007D3086" w:rsidRPr="004A4BA8" w:rsidRDefault="007D3086"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2) решение об объявлении предостережения.</w:t>
            </w:r>
          </w:p>
          <w:p w:rsidR="00412C02" w:rsidRPr="004A4BA8" w:rsidRDefault="00412C02" w:rsidP="004A4BA8">
            <w:pPr>
              <w:ind w:firstLine="284"/>
              <w:rPr>
                <w:rFonts w:ascii="Times New Roman" w:hAnsi="Times New Roman" w:cs="Times New Roman"/>
                <w:sz w:val="28"/>
                <w:szCs w:val="28"/>
              </w:rPr>
            </w:pPr>
          </w:p>
        </w:tc>
      </w:tr>
      <w:tr w:rsidR="00412C02" w:rsidTr="004A4BA8">
        <w:tc>
          <w:tcPr>
            <w:tcW w:w="7054" w:type="dxa"/>
            <w:gridSpan w:val="2"/>
          </w:tcPr>
          <w:p w:rsidR="00D3459E" w:rsidRPr="004A4BA8" w:rsidRDefault="00D3459E" w:rsidP="004A4BA8">
            <w:pPr>
              <w:pStyle w:val="ConsPlusNormal"/>
              <w:ind w:firstLine="284"/>
              <w:jc w:val="center"/>
              <w:rPr>
                <w:rFonts w:ascii="Times New Roman" w:hAnsi="Times New Roman" w:cs="Times New Roman"/>
                <w:b/>
                <w:bCs/>
                <w:strike/>
                <w:sz w:val="28"/>
                <w:szCs w:val="28"/>
              </w:rPr>
            </w:pPr>
            <w:r w:rsidRPr="004A4BA8">
              <w:rPr>
                <w:rFonts w:ascii="Times New Roman" w:hAnsi="Times New Roman" w:cs="Times New Roman"/>
                <w:b/>
                <w:bCs/>
                <w:strike/>
                <w:sz w:val="28"/>
                <w:szCs w:val="28"/>
              </w:rPr>
              <w:lastRenderedPageBreak/>
              <w:t>4. Обжалование решений РОУМИ, действий (бездействия) должностных лиц, уполномоченных осуществлять муниципальный земельный контроль</w:t>
            </w:r>
          </w:p>
          <w:p w:rsidR="00D3459E" w:rsidRPr="004A4BA8" w:rsidRDefault="00D3459E" w:rsidP="004A4BA8">
            <w:pPr>
              <w:pStyle w:val="ConsPlusNormal"/>
              <w:ind w:firstLine="284"/>
              <w:jc w:val="center"/>
              <w:rPr>
                <w:rFonts w:ascii="Times New Roman" w:hAnsi="Times New Roman" w:cs="Times New Roman"/>
                <w:b/>
                <w:bCs/>
                <w:strike/>
                <w:sz w:val="28"/>
                <w:szCs w:val="28"/>
              </w:rPr>
            </w:pPr>
          </w:p>
          <w:p w:rsidR="00D3459E" w:rsidRPr="004A4BA8" w:rsidRDefault="00D3459E" w:rsidP="004A4BA8">
            <w:pPr>
              <w:pStyle w:val="a4"/>
              <w:ind w:firstLine="284"/>
              <w:jc w:val="both"/>
              <w:rPr>
                <w:strike/>
                <w:sz w:val="28"/>
                <w:szCs w:val="28"/>
              </w:rPr>
            </w:pPr>
            <w:r w:rsidRPr="004A4BA8">
              <w:rPr>
                <w:strike/>
                <w:sz w:val="28"/>
                <w:szCs w:val="28"/>
              </w:rPr>
              <w:t>4.1. Решения уполномоченного органа, действия (бездействие) должностных лиц, уполномоченных о</w:t>
            </w:r>
            <w:r w:rsidRPr="004A4BA8">
              <w:rPr>
                <w:strike/>
                <w:sz w:val="28"/>
                <w:szCs w:val="28"/>
                <w:lang w:eastAsia="zh-CN"/>
              </w:rPr>
              <w:t>существлять муниципальный земельный контроль, могут быть обжалованы в судебном порядке.</w:t>
            </w:r>
          </w:p>
          <w:p w:rsidR="00D3459E" w:rsidRPr="004A4BA8" w:rsidRDefault="00D3459E" w:rsidP="004A4BA8">
            <w:pPr>
              <w:pStyle w:val="ConsPlusNormal"/>
              <w:ind w:firstLine="284"/>
              <w:jc w:val="both"/>
              <w:rPr>
                <w:rFonts w:ascii="Times New Roman" w:hAnsi="Times New Roman" w:cs="Times New Roman"/>
                <w:strike/>
                <w:sz w:val="28"/>
                <w:szCs w:val="28"/>
              </w:rPr>
            </w:pPr>
            <w:r w:rsidRPr="004A4BA8">
              <w:rPr>
                <w:rFonts w:ascii="Times New Roman" w:hAnsi="Times New Roman" w:cs="Times New Roman"/>
                <w:strike/>
                <w:sz w:val="28"/>
                <w:szCs w:val="28"/>
              </w:rPr>
              <w:t>4.2. Досудебный порядок подачи жалоб на решения уполномоченного органа, действия (бездействие) должностных лиц, уполномоченных осуществлять муниципальный земельный контроль, не применяется.</w:t>
            </w:r>
          </w:p>
          <w:p w:rsidR="00412C02" w:rsidRPr="004A4BA8" w:rsidRDefault="00412C02" w:rsidP="004A4BA8">
            <w:pPr>
              <w:ind w:firstLine="284"/>
              <w:rPr>
                <w:rFonts w:ascii="Times New Roman" w:hAnsi="Times New Roman" w:cs="Times New Roman"/>
                <w:sz w:val="28"/>
                <w:szCs w:val="28"/>
              </w:rPr>
            </w:pPr>
          </w:p>
        </w:tc>
        <w:tc>
          <w:tcPr>
            <w:tcW w:w="7513" w:type="dxa"/>
          </w:tcPr>
          <w:p w:rsidR="00D3459E" w:rsidRPr="004A4BA8" w:rsidRDefault="00D3459E" w:rsidP="004A4BA8">
            <w:pPr>
              <w:pStyle w:val="ConsPlusNormal"/>
              <w:ind w:firstLine="284"/>
              <w:jc w:val="center"/>
              <w:rPr>
                <w:rFonts w:ascii="Times New Roman" w:hAnsi="Times New Roman" w:cs="Times New Roman"/>
                <w:color w:val="FF0000"/>
                <w:sz w:val="28"/>
                <w:szCs w:val="28"/>
              </w:rPr>
            </w:pPr>
            <w:r w:rsidRPr="004A4BA8">
              <w:rPr>
                <w:rFonts w:ascii="Times New Roman" w:hAnsi="Times New Roman" w:cs="Times New Roman"/>
                <w:color w:val="FF0000"/>
                <w:sz w:val="28"/>
                <w:szCs w:val="28"/>
              </w:rPr>
              <w:lastRenderedPageBreak/>
              <w:tab/>
            </w:r>
            <w:r w:rsidRPr="004A4BA8">
              <w:rPr>
                <w:rFonts w:ascii="Times New Roman" w:hAnsi="Times New Roman" w:cs="Times New Roman"/>
                <w:bCs/>
                <w:color w:val="FF0000"/>
                <w:sz w:val="28"/>
                <w:szCs w:val="28"/>
              </w:rPr>
              <w:t xml:space="preserve">4. </w:t>
            </w:r>
            <w:r w:rsidRPr="004A4BA8">
              <w:rPr>
                <w:rFonts w:ascii="Times New Roman" w:hAnsi="Times New Roman" w:cs="Times New Roman"/>
                <w:color w:val="FF0000"/>
                <w:sz w:val="28"/>
                <w:szCs w:val="28"/>
              </w:rPr>
              <w:t xml:space="preserve">Обжалование решений уполномоченного органа, действий (бездействия) должностных лиц уполномоченного органа </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4.1. </w:t>
            </w:r>
            <w:proofErr w:type="gramStart"/>
            <w:r w:rsidRPr="004A4BA8">
              <w:rPr>
                <w:rFonts w:ascii="Times New Roman" w:hAnsi="Times New Roman" w:cs="Times New Roman"/>
                <w:color w:val="FF0000"/>
                <w:sz w:val="28"/>
                <w:szCs w:val="28"/>
              </w:rPr>
              <w:t>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 решений о проведении контрольных мероприятий, актов контрольных мероприятий, предписаний об устранении выявленных нарушений, действий (бездействия) лиц, уполномоченных на проведение контрольного мероприятия, в рамках контрольных мероприятий (далее - жалоба).</w:t>
            </w:r>
            <w:proofErr w:type="gramEnd"/>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lastRenderedPageBreak/>
              <w:t xml:space="preserve">При досудебном порядке обжалования в уполномоченный орган контролируемым лицом подается жалоба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4A4BA8">
                <w:rPr>
                  <w:rFonts w:ascii="Times New Roman" w:hAnsi="Times New Roman" w:cs="Times New Roman"/>
                  <w:color w:val="FF0000"/>
                  <w:sz w:val="28"/>
                  <w:szCs w:val="28"/>
                </w:rPr>
                <w:t>абзаце третьем</w:t>
              </w:r>
            </w:hyperlink>
            <w:r w:rsidRPr="004A4BA8">
              <w:rPr>
                <w:rFonts w:ascii="Times New Roman" w:hAnsi="Times New Roman" w:cs="Times New Roman"/>
                <w:color w:val="FF0000"/>
                <w:sz w:val="28"/>
                <w:szCs w:val="28"/>
              </w:rPr>
              <w:t xml:space="preserve"> настоящего пункта.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bookmarkStart w:id="0" w:name="Par3"/>
            <w:bookmarkEnd w:id="0"/>
            <w:r w:rsidRPr="004A4BA8">
              <w:rPr>
                <w:rFonts w:ascii="Times New Roman" w:hAnsi="Times New Roman" w:cs="Times New Roman"/>
                <w:color w:val="FF0000"/>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орган лично с учетом требований законодательства Российской Федерации о государственной и иной охраняемой законом тайне.</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bookmarkStart w:id="1" w:name="Par4"/>
            <w:bookmarkEnd w:id="1"/>
            <w:r w:rsidRPr="004A4BA8">
              <w:rPr>
                <w:rFonts w:ascii="Times New Roman" w:hAnsi="Times New Roman" w:cs="Times New Roman"/>
                <w:color w:val="FF0000"/>
                <w:sz w:val="28"/>
                <w:szCs w:val="28"/>
              </w:rPr>
              <w:t>Жалоба на решение уполномоченного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bookmarkStart w:id="2" w:name="Par5"/>
            <w:bookmarkEnd w:id="2"/>
            <w:r w:rsidRPr="004A4BA8">
              <w:rPr>
                <w:rFonts w:ascii="Times New Roman" w:hAnsi="Times New Roman" w:cs="Times New Roman"/>
                <w:color w:val="FF0000"/>
                <w:sz w:val="28"/>
                <w:szCs w:val="28"/>
              </w:rPr>
              <w:t>Жалоба на предписание уполномоченного органа может быть подана в течение десяти рабочих дней с момента получения контролируемым лицом предписания.</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Жалоба подлежит рассмотрению в течение двадцати рабочих дней со дня ее регистрации. В исключительных </w:t>
            </w:r>
            <w:r w:rsidRPr="004A4BA8">
              <w:rPr>
                <w:rFonts w:ascii="Times New Roman" w:hAnsi="Times New Roman" w:cs="Times New Roman"/>
                <w:color w:val="FF0000"/>
                <w:sz w:val="28"/>
                <w:szCs w:val="28"/>
              </w:rPr>
              <w:lastRenderedPageBreak/>
              <w:t>случаях, связанных с необходимостью проведения специальных экспертиз, этот срок может быть продлен, но не более чем на двадцать рабочих дней.</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При рассмотрении жалобы уполномоченный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и обеспечивает передачу в подсистему сведений о ходе рассмотрения жалоб.</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bookmarkStart w:id="3" w:name="Par8"/>
            <w:bookmarkEnd w:id="3"/>
            <w:r w:rsidRPr="004A4BA8">
              <w:rPr>
                <w:rFonts w:ascii="Times New Roman" w:hAnsi="Times New Roman" w:cs="Times New Roman"/>
                <w:color w:val="FF0000"/>
                <w:sz w:val="28"/>
                <w:szCs w:val="28"/>
              </w:rPr>
              <w:t>4.2. Жалоба на действия (бездействие) лиц, уполномоченных на проведение контрольного мероприятия, рассматривается руководителем уполномоченного органа.</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Жалоба на решение руководителя уполномоченного органа рассматривается первым заместителем главы </w:t>
            </w:r>
            <w:proofErr w:type="spellStart"/>
            <w:r w:rsidRPr="004A4BA8">
              <w:rPr>
                <w:rFonts w:ascii="Times New Roman" w:hAnsi="Times New Roman" w:cs="Times New Roman"/>
                <w:color w:val="FF0000"/>
                <w:sz w:val="28"/>
                <w:szCs w:val="28"/>
              </w:rPr>
              <w:t>Абанского</w:t>
            </w:r>
            <w:proofErr w:type="spellEnd"/>
            <w:r w:rsidRPr="004A4BA8">
              <w:rPr>
                <w:rFonts w:ascii="Times New Roman" w:hAnsi="Times New Roman" w:cs="Times New Roman"/>
                <w:color w:val="FF0000"/>
                <w:sz w:val="28"/>
                <w:szCs w:val="28"/>
              </w:rPr>
              <w:t xml:space="preserve"> района.</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4.3.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4.4. Лицо, уполномоченное на рассмотрение жалобы, в срок не позднее двух рабочих дней со дня регистрации жалобы принимает решение:</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о приостановлении исполнения обжалуемого решения уполномоченного органа;</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об отказе в приостановлении исполнения обжалуемого решения уполномоченного органа.</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Информация о решении, указанном в настоящем пункте, направляется лицу, подавшему жалобу, в течение одного </w:t>
            </w:r>
            <w:r w:rsidRPr="004A4BA8">
              <w:rPr>
                <w:rFonts w:ascii="Times New Roman" w:hAnsi="Times New Roman" w:cs="Times New Roman"/>
                <w:color w:val="FF0000"/>
                <w:sz w:val="28"/>
                <w:szCs w:val="28"/>
              </w:rPr>
              <w:lastRenderedPageBreak/>
              <w:t>рабочего дня с момента принятия решения.</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4.5. Жалоба должна содержать:</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proofErr w:type="gramStart"/>
            <w:r w:rsidRPr="004A4BA8">
              <w:rPr>
                <w:rFonts w:ascii="Times New Roman" w:hAnsi="Times New Roman" w:cs="Times New Roman"/>
                <w:color w:val="FF0000"/>
                <w:sz w:val="28"/>
                <w:szCs w:val="28"/>
              </w:rPr>
              <w:t>наименование контрольного органа, фамилию, имя, отчество (при наличии) должностного лица уполномоченного органа, решение и (или) действие (бездействие) которого обжалуются;</w:t>
            </w:r>
            <w:proofErr w:type="gramEnd"/>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bookmarkStart w:id="4" w:name="Par17"/>
            <w:bookmarkEnd w:id="4"/>
            <w:proofErr w:type="gramStart"/>
            <w:r w:rsidRPr="004A4BA8">
              <w:rPr>
                <w:rFonts w:ascii="Times New Roman" w:hAnsi="Times New Roman" w:cs="Times New Roman"/>
                <w:color w:val="FF0000"/>
                <w:sz w:val="28"/>
                <w:szCs w:val="28"/>
              </w:rPr>
              <w:t>фамилию, имя, отчество (при наличии), сведения о месте жительства (месте осуществления деятельности) гражданина, либо наименование организации 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сведения об обжалуемом решении уполномоченного органа и (или) действии (бездействии) должностного лица уполномоченного органа, которые привели или могут привести к нарушению прав контролируемого лица, подавшего жалобу;</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основания и доводы, на основании которых заявитель не согласен с решением уполномоченного органа и (или) действием (бездействием) должностного лица уполномоченного органа. Заявителем могут быть представлены документы (при наличии), подтверждающие его доводы, либо их копии;</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требования лица, подавшего жалобу;</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учетный номер контрольного мероприятия в едином </w:t>
            </w:r>
            <w:r w:rsidRPr="004A4BA8">
              <w:rPr>
                <w:rFonts w:ascii="Times New Roman" w:hAnsi="Times New Roman" w:cs="Times New Roman"/>
                <w:color w:val="FF0000"/>
                <w:sz w:val="28"/>
                <w:szCs w:val="28"/>
              </w:rPr>
              <w:lastRenderedPageBreak/>
              <w:t>реестре контрольных (надзорных) мероприятий, в отношении которого подается жалоба.</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4.6. Жалоба не должна содержать нецензурные либо оскорбительные выражения, угрозы жизни, здоровью и имуществу должностных лиц уполномоченного органа, либо членов их семей.</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4.7.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4A4BA8">
              <w:rPr>
                <w:rFonts w:ascii="Times New Roman" w:hAnsi="Times New Roman" w:cs="Times New Roman"/>
                <w:color w:val="FF0000"/>
                <w:sz w:val="28"/>
                <w:szCs w:val="28"/>
              </w:rPr>
              <w:t>ии и ау</w:t>
            </w:r>
            <w:proofErr w:type="gramEnd"/>
            <w:r w:rsidRPr="004A4BA8">
              <w:rPr>
                <w:rFonts w:ascii="Times New Roman" w:hAnsi="Times New Roman" w:cs="Times New Roman"/>
                <w:color w:val="FF0000"/>
                <w:sz w:val="28"/>
                <w:szCs w:val="28"/>
              </w:rPr>
              <w:t>тентификации».</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w:t>
            </w:r>
            <w:proofErr w:type="gramStart"/>
            <w:r w:rsidRPr="004A4BA8">
              <w:rPr>
                <w:rFonts w:ascii="Times New Roman" w:hAnsi="Times New Roman" w:cs="Times New Roman"/>
                <w:color w:val="FF0000"/>
                <w:sz w:val="28"/>
                <w:szCs w:val="28"/>
              </w:rPr>
              <w:t>его общественного представителя, уполномоченного по защите прав предпринимателей в субъекте Российской Федерации направляется</w:t>
            </w:r>
            <w:proofErr w:type="gramEnd"/>
            <w:r w:rsidRPr="004A4BA8">
              <w:rPr>
                <w:rFonts w:ascii="Times New Roman" w:hAnsi="Times New Roman" w:cs="Times New Roman"/>
                <w:color w:val="FF0000"/>
                <w:sz w:val="28"/>
                <w:szCs w:val="28"/>
              </w:rPr>
              <w:t xml:space="preserve"> уполномоченным органом лицу, подавшему жалобу, в течение одного рабочего дня с момента принятия решения по жалобе.</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Жалоба может содержать ходатайство о приостановлении исполнения обжалуемого решения уполномоченного органа.</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4.8. Решение об отказе в рассмотрении жалобы </w:t>
            </w:r>
            <w:r w:rsidRPr="004A4BA8">
              <w:rPr>
                <w:rFonts w:ascii="Times New Roman" w:hAnsi="Times New Roman" w:cs="Times New Roman"/>
                <w:color w:val="FF0000"/>
                <w:sz w:val="28"/>
                <w:szCs w:val="28"/>
              </w:rPr>
              <w:lastRenderedPageBreak/>
              <w:t>принимается уполномоченным органом в течение пяти рабочих дней с момента получения жалобы, если:</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жалоба подана после истечения сроков подачи жалобы, указанных в </w:t>
            </w:r>
            <w:hyperlink w:anchor="Par4" w:history="1">
              <w:r w:rsidRPr="004A4BA8">
                <w:rPr>
                  <w:rFonts w:ascii="Times New Roman" w:hAnsi="Times New Roman" w:cs="Times New Roman"/>
                  <w:color w:val="FF0000"/>
                  <w:sz w:val="28"/>
                  <w:szCs w:val="28"/>
                </w:rPr>
                <w:t>абзацах четвертом</w:t>
              </w:r>
            </w:hyperlink>
            <w:r w:rsidRPr="004A4BA8">
              <w:rPr>
                <w:rFonts w:ascii="Times New Roman" w:hAnsi="Times New Roman" w:cs="Times New Roman"/>
                <w:color w:val="FF0000"/>
                <w:sz w:val="28"/>
                <w:szCs w:val="28"/>
              </w:rPr>
              <w:t xml:space="preserve"> и </w:t>
            </w:r>
            <w:hyperlink w:anchor="Par5" w:history="1">
              <w:r w:rsidRPr="004A4BA8">
                <w:rPr>
                  <w:rFonts w:ascii="Times New Roman" w:hAnsi="Times New Roman" w:cs="Times New Roman"/>
                  <w:color w:val="FF0000"/>
                  <w:sz w:val="28"/>
                  <w:szCs w:val="28"/>
                </w:rPr>
                <w:t>пятом пункта 4.1</w:t>
              </w:r>
            </w:hyperlink>
            <w:r w:rsidRPr="004A4BA8">
              <w:rPr>
                <w:rFonts w:ascii="Times New Roman" w:hAnsi="Times New Roman" w:cs="Times New Roman"/>
                <w:color w:val="FF0000"/>
                <w:sz w:val="28"/>
                <w:szCs w:val="28"/>
              </w:rPr>
              <w:t xml:space="preserve"> настоящего Положения, и не содержит ходатайства о восстановлении пропущенного срока на подачу жалобы;</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в удовлетворении ходатайства о восстановлении пропущенного срока на подачу жалобы отказано;</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до принятия решения по жалобе от контролируемого лица, ее подавшего, поступило заявление об отзыве жалобы;</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имеется решение суда по вопросам, поставленным в жалобе;</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ранее в уполномоченный орган была подана другая жалоба от того же контролируемого лица по тем же основаниям;</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жалоба содержит нецензурные либо оскорбительные выражения, угрозы жизни, здоровью и имуществу должностных лиц уполномоченного органа, а также членов их семей;</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жалоба подана в ненадлежащий уполномоченный орган;</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законодательством Российской Федерации предусмотрен только судебный порядок обжалования решений контрольного органа.</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4.9. Уполномоченный орган вправе запросить у </w:t>
            </w:r>
            <w:r w:rsidRPr="004A4BA8">
              <w:rPr>
                <w:rFonts w:ascii="Times New Roman" w:hAnsi="Times New Roman" w:cs="Times New Roman"/>
                <w:color w:val="FF0000"/>
                <w:sz w:val="28"/>
                <w:szCs w:val="28"/>
              </w:rPr>
              <w:lastRenderedPageBreak/>
              <w:t>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их получения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4.10. По итогам рассмотрения жалобы лицом, уполномоченным в соответствии с </w:t>
            </w:r>
            <w:hyperlink w:anchor="Par8" w:history="1">
              <w:r w:rsidRPr="004A4BA8">
                <w:rPr>
                  <w:rFonts w:ascii="Times New Roman" w:hAnsi="Times New Roman" w:cs="Times New Roman"/>
                  <w:color w:val="FF0000"/>
                  <w:sz w:val="28"/>
                  <w:szCs w:val="28"/>
                </w:rPr>
                <w:t>пунктом 4.2</w:t>
              </w:r>
            </w:hyperlink>
            <w:r w:rsidRPr="004A4BA8">
              <w:rPr>
                <w:rFonts w:ascii="Times New Roman" w:hAnsi="Times New Roman" w:cs="Times New Roman"/>
                <w:color w:val="FF0000"/>
                <w:sz w:val="28"/>
                <w:szCs w:val="28"/>
              </w:rPr>
              <w:t xml:space="preserve"> настоящего Положения на рассмотрение жалобы, принимается одно из решений:</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оставление жалобы без удовлетворения;</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lastRenderedPageBreak/>
              <w:t>отмена решения уполномоченного органа полностью или частично;</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отмена решения уполномоченного органа полностью и принятие нового решения;</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признание действия (бездействия) должностного лица уполномоченного органа </w:t>
            </w:r>
            <w:proofErr w:type="gramStart"/>
            <w:r w:rsidRPr="004A4BA8">
              <w:rPr>
                <w:rFonts w:ascii="Times New Roman" w:hAnsi="Times New Roman" w:cs="Times New Roman"/>
                <w:color w:val="FF0000"/>
                <w:sz w:val="28"/>
                <w:szCs w:val="28"/>
              </w:rPr>
              <w:t>незаконным</w:t>
            </w:r>
            <w:proofErr w:type="gramEnd"/>
            <w:r w:rsidRPr="004A4BA8">
              <w:rPr>
                <w:rFonts w:ascii="Times New Roman" w:hAnsi="Times New Roman" w:cs="Times New Roman"/>
                <w:color w:val="FF0000"/>
                <w:sz w:val="28"/>
                <w:szCs w:val="28"/>
              </w:rPr>
              <w:t xml:space="preserve"> и вынесение решения по существу, в том числе об осуществлении при необходимости определенных действий.</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Решение по итогам рассмотрения жалобы размещается в личном кабинете контролируемого лица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4A4BA8">
                <w:rPr>
                  <w:rFonts w:ascii="Times New Roman" w:hAnsi="Times New Roman" w:cs="Times New Roman"/>
                  <w:color w:val="FF0000"/>
                  <w:sz w:val="28"/>
                  <w:szCs w:val="28"/>
                </w:rPr>
                <w:t>абзаце третьем пункта 4.1</w:t>
              </w:r>
            </w:hyperlink>
            <w:r w:rsidRPr="004A4BA8">
              <w:rPr>
                <w:rFonts w:ascii="Times New Roman" w:hAnsi="Times New Roman" w:cs="Times New Roman"/>
                <w:color w:val="FF0000"/>
                <w:sz w:val="28"/>
                <w:szCs w:val="28"/>
              </w:rPr>
              <w:t xml:space="preserve"> настоящего Положения.</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4.11. Рассмотрение жалобы, связанной со сведениями и документами, составляющими государственную или иную охраняемую законом тайну, осуществляется с участием контролируемого лица, подавшего жалобу, за исключением случаев, указанных в абзаце пятом настоящего пункта.</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Рассмотрение жалобы осуществляется в день, определенный лицом, уполномоченным в соответствии с </w:t>
            </w:r>
            <w:hyperlink w:anchor="Par8" w:history="1">
              <w:r w:rsidRPr="004A4BA8">
                <w:rPr>
                  <w:rFonts w:ascii="Times New Roman" w:hAnsi="Times New Roman" w:cs="Times New Roman"/>
                  <w:color w:val="FF0000"/>
                  <w:sz w:val="28"/>
                  <w:szCs w:val="28"/>
                </w:rPr>
                <w:t>пунктом 4.2</w:t>
              </w:r>
            </w:hyperlink>
            <w:r w:rsidRPr="004A4BA8">
              <w:rPr>
                <w:rFonts w:ascii="Times New Roman" w:hAnsi="Times New Roman" w:cs="Times New Roman"/>
                <w:color w:val="FF0000"/>
                <w:sz w:val="28"/>
                <w:szCs w:val="28"/>
              </w:rPr>
              <w:t xml:space="preserve"> настоящего Положения на рассмотрение жалобы.</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proofErr w:type="gramStart"/>
            <w:r w:rsidRPr="004A4BA8">
              <w:rPr>
                <w:rFonts w:ascii="Times New Roman" w:hAnsi="Times New Roman" w:cs="Times New Roman"/>
                <w:color w:val="FF0000"/>
                <w:sz w:val="28"/>
                <w:szCs w:val="28"/>
              </w:rPr>
              <w:t xml:space="preserve">Извещение контролируемого лица об определении дня для рассмотрения жалобы, связанной со сведениями и документами, составляющими государственную или иную охраняемую законом тайну, в целях обеспечения личного присутствия контролируемого лица, направляется </w:t>
            </w:r>
            <w:r w:rsidRPr="004A4BA8">
              <w:rPr>
                <w:rFonts w:ascii="Times New Roman" w:hAnsi="Times New Roman" w:cs="Times New Roman"/>
                <w:color w:val="FF0000"/>
                <w:sz w:val="28"/>
                <w:szCs w:val="28"/>
              </w:rPr>
              <w:lastRenderedPageBreak/>
              <w:t>контролируемому лицу не менее чем за пять рабочих дней до дня рассмотрения жалобы со дня ее представления посредством извещения через личный кабинет контролируемого лица на едином портале государственных и муниципальных услуг</w:t>
            </w:r>
            <w:proofErr w:type="gramEnd"/>
            <w:r w:rsidRPr="004A4BA8">
              <w:rPr>
                <w:rFonts w:ascii="Times New Roman" w:hAnsi="Times New Roman" w:cs="Times New Roman"/>
                <w:color w:val="FF0000"/>
                <w:sz w:val="28"/>
                <w:szCs w:val="28"/>
              </w:rPr>
              <w:t xml:space="preserve"> и (или) региональном </w:t>
            </w:r>
            <w:proofErr w:type="gramStart"/>
            <w:r w:rsidRPr="004A4BA8">
              <w:rPr>
                <w:rFonts w:ascii="Times New Roman" w:hAnsi="Times New Roman" w:cs="Times New Roman"/>
                <w:color w:val="FF0000"/>
                <w:sz w:val="28"/>
                <w:szCs w:val="28"/>
              </w:rPr>
              <w:t>портале</w:t>
            </w:r>
            <w:proofErr w:type="gramEnd"/>
            <w:r w:rsidRPr="004A4BA8">
              <w:rPr>
                <w:rFonts w:ascii="Times New Roman" w:hAnsi="Times New Roman" w:cs="Times New Roman"/>
                <w:color w:val="FF0000"/>
                <w:sz w:val="28"/>
                <w:szCs w:val="28"/>
              </w:rPr>
              <w:t xml:space="preserve"> государственных и муниципальных услуг. Контролируемое лицо, в случае невозможности присутствия в связи с временной нетрудоспособностью или нахождением в служебной командировке при рассмотрении жалобы, связанной со сведениями и документами, составляющими государственную или иную охраняемую законом тайну, направляет в уполномоченный орган уведомление о невозможности присутствия при рассмотрении такой жалобы с предоставлением подтверждающих документов.</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Уполномоченный орган на основании полученного от контролируемого лица уведомления с подтверждающими документами принимает решение о продлении срока рассмотрения жалобы не более чем на двадцать рабочих дней. Повторное направление уведомления о невозможности присутствия при рассмотрении жалобы не допускается.</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Жалоба, связанная со сведениями и документами, составляющими государственную или иную охраняемую законом тайну, рассматривается без участия контролируемого лица в случае:</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неявки контролируемого лица и отсутствия у уполномоченного органа на момент начала рассмотрения жалобы его уведомления, указанного в настоящем пункте;</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lastRenderedPageBreak/>
              <w:t>неявки контролируемого лица и направления им повторного уведомления о невозможности присутствия при рассмотрении жалобы;</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неявки контролируемого лица и направления им уведомления, не содержащего обстоятельства невозможности присутствия при рассмотрении жалобы, указанного в абзаце третьем настоящего пункта.</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Решение по итогам рассмотрения жалобы принимается в день ее рассмотрения и объявляется контролируемому лицу непосредственно после его принятия с вручением копии решения лично под подпись контролируемому лицу с проставлением отметки об ее получении.</w:t>
            </w:r>
          </w:p>
          <w:p w:rsidR="00D3459E" w:rsidRPr="004A4BA8" w:rsidRDefault="00D3459E" w:rsidP="004A4BA8">
            <w:pPr>
              <w:autoSpaceDE w:val="0"/>
              <w:autoSpaceDN w:val="0"/>
              <w:adjustRightInd w:val="0"/>
              <w:ind w:firstLine="284"/>
              <w:jc w:val="both"/>
              <w:rPr>
                <w:rFonts w:ascii="Times New Roman" w:hAnsi="Times New Roman" w:cs="Times New Roman"/>
                <w:color w:val="FF0000"/>
                <w:sz w:val="28"/>
                <w:szCs w:val="28"/>
              </w:rPr>
            </w:pPr>
            <w:r w:rsidRPr="004A4BA8">
              <w:rPr>
                <w:rFonts w:ascii="Times New Roman" w:hAnsi="Times New Roman" w:cs="Times New Roman"/>
                <w:color w:val="FF0000"/>
                <w:sz w:val="28"/>
                <w:szCs w:val="28"/>
              </w:rPr>
              <w:t xml:space="preserve">В случае рассмотрения жалобы без участия контролируемого лица уведомление о необходимости получения информации по итогам рассмотрения жалобы направляется уполномоченным органом контролируемому лицу способом, указанным контролируемым лицом в жалобе в соответствии с </w:t>
            </w:r>
            <w:hyperlink w:anchor="Par17" w:history="1">
              <w:r w:rsidRPr="004A4BA8">
                <w:rPr>
                  <w:rFonts w:ascii="Times New Roman" w:hAnsi="Times New Roman" w:cs="Times New Roman"/>
                  <w:color w:val="FF0000"/>
                  <w:sz w:val="28"/>
                  <w:szCs w:val="28"/>
                </w:rPr>
                <w:t>абзацем третьим пункта 4.5</w:t>
              </w:r>
            </w:hyperlink>
            <w:r w:rsidRPr="004A4BA8">
              <w:rPr>
                <w:rFonts w:ascii="Times New Roman" w:hAnsi="Times New Roman" w:cs="Times New Roman"/>
                <w:color w:val="FF0000"/>
                <w:sz w:val="28"/>
                <w:szCs w:val="28"/>
              </w:rPr>
              <w:t xml:space="preserve"> настоящего Положения. Результаты рассмотрения жалобы контролируемое лицо вправе получить в уполномоченном органе лично.</w:t>
            </w:r>
          </w:p>
          <w:p w:rsidR="00D3459E" w:rsidRPr="004A4BA8" w:rsidRDefault="00D3459E" w:rsidP="004A4BA8">
            <w:pPr>
              <w:ind w:firstLine="284"/>
              <w:rPr>
                <w:rFonts w:ascii="Times New Roman" w:hAnsi="Times New Roman" w:cs="Times New Roman"/>
                <w:sz w:val="28"/>
                <w:szCs w:val="28"/>
              </w:rPr>
            </w:pPr>
          </w:p>
          <w:p w:rsidR="00412C02" w:rsidRPr="004A4BA8" w:rsidRDefault="00412C02" w:rsidP="004A4BA8">
            <w:pPr>
              <w:tabs>
                <w:tab w:val="left" w:pos="1331"/>
              </w:tabs>
              <w:ind w:firstLine="284"/>
              <w:rPr>
                <w:rFonts w:ascii="Times New Roman" w:hAnsi="Times New Roman" w:cs="Times New Roman"/>
                <w:sz w:val="28"/>
                <w:szCs w:val="28"/>
              </w:rPr>
            </w:pPr>
          </w:p>
        </w:tc>
      </w:tr>
    </w:tbl>
    <w:p w:rsidR="00412C02" w:rsidRDefault="00412C02"/>
    <w:sectPr w:rsidR="00412C02" w:rsidSect="004A4BA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compat/>
  <w:rsids>
    <w:rsidRoot w:val="00412C02"/>
    <w:rsid w:val="003C66E1"/>
    <w:rsid w:val="00412C02"/>
    <w:rsid w:val="004A4BA8"/>
    <w:rsid w:val="00735E1C"/>
    <w:rsid w:val="007D3086"/>
    <w:rsid w:val="007F0A2E"/>
    <w:rsid w:val="007F6BAE"/>
    <w:rsid w:val="00AB3CC0"/>
    <w:rsid w:val="00B6648F"/>
    <w:rsid w:val="00B95FC0"/>
    <w:rsid w:val="00D345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12C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412C02"/>
    <w:pPr>
      <w:suppressAutoHyphens/>
      <w:autoSpaceDE w:val="0"/>
      <w:ind w:firstLine="720"/>
    </w:pPr>
    <w:rPr>
      <w:rFonts w:ascii="Arial" w:eastAsia="Times New Roman" w:hAnsi="Arial" w:cs="Arial"/>
      <w:sz w:val="20"/>
      <w:szCs w:val="20"/>
      <w:lang w:eastAsia="zh-CN"/>
    </w:rPr>
  </w:style>
  <w:style w:type="paragraph" w:styleId="a4">
    <w:name w:val="footnote text"/>
    <w:basedOn w:val="a"/>
    <w:link w:val="1"/>
    <w:rsid w:val="00D3459E"/>
    <w:pPr>
      <w:ind w:firstLine="0"/>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semiHidden/>
    <w:rsid w:val="00D3459E"/>
    <w:rPr>
      <w:sz w:val="20"/>
      <w:szCs w:val="20"/>
    </w:rPr>
  </w:style>
  <w:style w:type="character" w:customStyle="1" w:styleId="1">
    <w:name w:val="Текст сноски Знак1"/>
    <w:basedOn w:val="a0"/>
    <w:link w:val="a4"/>
    <w:rsid w:val="00D3459E"/>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7DDBD666262056DE13F8CEB151BC9FCBF8A36466EA6F910A726BD1B8ED4208382654401942BC94F9E8B1905C0F6C3C8C2BEA62AAA54D9DFFl7J" TargetMode="External"/><Relationship Id="rId3" Type="http://schemas.openxmlformats.org/officeDocument/2006/relationships/webSettings" Target="webSettings.xml"/><Relationship Id="rId7" Type="http://schemas.openxmlformats.org/officeDocument/2006/relationships/hyperlink" Target="consultantplus://offline/ref=1667DD48D4299CEFE6DA5FDFA22378317340F0497E88AA6567431C1CA8C3E3CCBA9E1DFC945738F74D5CF8325BBD9AD2FD388ABFFDC8DAF2K00B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667DD48D4299CEFE6DA5FDFA22378317340F0497E88AA6567431C1CA8C3E3CCBA9E1DFC945631FE445CF8325BBD9AD2FD388ABFFDC8DAF2K00BK" TargetMode="External"/><Relationship Id="rId5" Type="http://schemas.openxmlformats.org/officeDocument/2006/relationships/hyperlink" Target="consultantplus://offline/ref=1667DD48D4299CEFE6DA5FDFA22378317340F0497E88AA6567431C1CA8C3E3CCBA9E1DFC945738F74D5CF8325BBD9AD2FD388ABFFDC8DAF2K00BK" TargetMode="External"/><Relationship Id="rId10" Type="http://schemas.openxmlformats.org/officeDocument/2006/relationships/theme" Target="theme/theme1.xml"/><Relationship Id="rId4" Type="http://schemas.openxmlformats.org/officeDocument/2006/relationships/hyperlink" Target="consultantplus://offline/ref=1667DD48D4299CEFE6DA5FDFA22378317340F0497E88AA6567431C1CA8C3E3CCBA9E1DFC945631FE445CF8325BBD9AD2FD388ABFFDC8DAF2K00BK"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2670</Words>
  <Characters>15220</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2023-01-30T07:21:00Z</dcterms:created>
  <dcterms:modified xsi:type="dcterms:W3CDTF">2023-01-30T09:00:00Z</dcterms:modified>
</cp:coreProperties>
</file>